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蚌埠市妇幼保健院</w:t>
      </w:r>
    </w:p>
    <w:p>
      <w:pPr>
        <w:jc w:val="center"/>
        <w:rPr>
          <w:rFonts w:hint="default" w:ascii="黑体" w:hAnsi="黑体" w:eastAsia="黑体"/>
          <w:b/>
          <w:sz w:val="44"/>
          <w:szCs w:val="44"/>
          <w:lang w:val="en-US"/>
        </w:rPr>
      </w:pPr>
      <w:r>
        <w:rPr>
          <w:rFonts w:hint="eastAsia"/>
          <w:sz w:val="44"/>
          <w:szCs w:val="44"/>
          <w:lang w:val="en-US" w:eastAsia="zh-CN"/>
        </w:rPr>
        <w:t>消防安全生产维修保养服务采购项目</w:t>
      </w:r>
    </w:p>
    <w:p/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00" w:firstLineChars="1000"/>
        <w:jc w:val="left"/>
        <w:textAlignment w:val="auto"/>
        <w:outlineLvl w:val="9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投标供应商报价表                单位：元</w:t>
      </w:r>
    </w:p>
    <w:tbl>
      <w:tblPr>
        <w:tblStyle w:val="5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4"/>
        <w:gridCol w:w="1104"/>
        <w:gridCol w:w="2027"/>
        <w:gridCol w:w="2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供应商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年度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单价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总价(1年)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3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1年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合同履行期限：服务期限为1年，按照双方履约情况正常的前提下，双方逐年续签、可以签订不超过三年履行期限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年采用1+1</w:t>
      </w:r>
      <w:r>
        <w:rPr>
          <w:rFonts w:hint="eastAsia"/>
          <w:sz w:val="28"/>
          <w:szCs w:val="28"/>
          <w:lang w:val="en-US" w:eastAsia="zh-CN"/>
        </w:rPr>
        <w:t>+1</w:t>
      </w:r>
      <w:r>
        <w:rPr>
          <w:rFonts w:hint="eastAsia"/>
          <w:sz w:val="28"/>
          <w:szCs w:val="28"/>
        </w:rPr>
        <w:t>年的形式）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的采购服务合同。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p/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                                  供应商(盖章)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                                        年    月    日</w:t>
      </w:r>
    </w:p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A59CD"/>
    <w:rsid w:val="1A2A59CD"/>
    <w:rsid w:val="1E175759"/>
    <w:rsid w:val="5697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kern w:val="0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2021-09-03T07:29:00Z</dcterms:created>
  <dc:creator>NTKO</dc:creator>
  <cp:lastModifiedBy>NTKO</cp:lastModifiedBy>
  <cp:lastPrinted>2021-11-05T03:00:19Z</cp:lastPrinted>
  <dcterms:modified xsi:type="dcterms:W3CDTF">2021-11-05T03:03:19Z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